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2A" w:rsidRDefault="00F779B5">
      <w:r w:rsidRPr="00F779B5">
        <w:rPr>
          <w:noProof/>
        </w:rPr>
        <w:drawing>
          <wp:inline distT="0" distB="0" distL="0" distR="0">
            <wp:extent cx="2311880" cy="1155940"/>
            <wp:effectExtent l="19050" t="0" r="0" b="0"/>
            <wp:docPr id="1" name="Picture 1" descr="C:\Users\sgateslozier\Desktop\SDE Programs\PROGRAM LOGOS\champ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teslozier\Desktop\SDE Programs\PROGRAM LOGOS\champs new.jpg"/>
                    <pic:cNvPicPr>
                      <a:picLocks noChangeAspect="1" noChangeArrowheads="1"/>
                    </pic:cNvPicPr>
                  </pic:nvPicPr>
                  <pic:blipFill>
                    <a:blip r:embed="rId6" cstate="print"/>
                    <a:srcRect/>
                    <a:stretch>
                      <a:fillRect/>
                    </a:stretch>
                  </pic:blipFill>
                  <pic:spPr bwMode="auto">
                    <a:xfrm>
                      <a:off x="0" y="0"/>
                      <a:ext cx="2312637" cy="1156319"/>
                    </a:xfrm>
                    <a:prstGeom prst="rect">
                      <a:avLst/>
                    </a:prstGeom>
                    <a:noFill/>
                    <a:ln w="9525">
                      <a:noFill/>
                      <a:miter lim="800000"/>
                      <a:headEnd/>
                      <a:tailEnd/>
                    </a:ln>
                  </pic:spPr>
                </pic:pic>
              </a:graphicData>
            </a:graphic>
          </wp:inline>
        </w:drawing>
      </w:r>
    </w:p>
    <w:p w:rsidR="00184729" w:rsidRPr="009F7F55" w:rsidRDefault="00C345C3" w:rsidP="009F7F55">
      <w:pPr>
        <w:jc w:val="center"/>
        <w:rPr>
          <w:b/>
          <w:sz w:val="36"/>
          <w:szCs w:val="36"/>
        </w:rPr>
      </w:pPr>
      <w:r>
        <w:rPr>
          <w:b/>
          <w:sz w:val="36"/>
          <w:szCs w:val="36"/>
        </w:rPr>
        <w:t>Time Management</w:t>
      </w:r>
      <w:r w:rsidR="00184729" w:rsidRPr="009F7F55">
        <w:rPr>
          <w:b/>
          <w:sz w:val="36"/>
          <w:szCs w:val="36"/>
        </w:rPr>
        <w:t xml:space="preserve"> Activity</w:t>
      </w:r>
    </w:p>
    <w:p w:rsidR="00184729" w:rsidRDefault="009F7F55">
      <w:pPr>
        <w:rPr>
          <w:b/>
          <w:color w:val="660066"/>
          <w:sz w:val="24"/>
          <w:szCs w:val="24"/>
        </w:rPr>
      </w:pPr>
      <w:r w:rsidRPr="00026354">
        <w:rPr>
          <w:b/>
          <w:color w:val="660066"/>
          <w:sz w:val="24"/>
          <w:szCs w:val="24"/>
        </w:rPr>
        <w:t xml:space="preserve">Step 1: </w:t>
      </w:r>
      <w:r w:rsidR="00171718">
        <w:rPr>
          <w:b/>
          <w:color w:val="660066"/>
          <w:sz w:val="24"/>
          <w:szCs w:val="24"/>
        </w:rPr>
        <w:t>Read the below scenario or watch this video:</w:t>
      </w:r>
    </w:p>
    <w:p w:rsidR="00171718" w:rsidRDefault="0034181C" w:rsidP="00C345C3">
      <w:pPr>
        <w:rPr>
          <w:b/>
          <w:color w:val="660066"/>
          <w:sz w:val="24"/>
          <w:szCs w:val="24"/>
        </w:rPr>
      </w:pPr>
      <w:hyperlink r:id="rId7" w:history="1">
        <w:r w:rsidR="00171718" w:rsidRPr="00815544">
          <w:rPr>
            <w:rStyle w:val="Hyperlink"/>
            <w:b/>
            <w:sz w:val="24"/>
            <w:szCs w:val="24"/>
          </w:rPr>
          <w:t>http://www.youtube.com/watch?v=fmV0gXpXwDU</w:t>
        </w:r>
      </w:hyperlink>
    </w:p>
    <w:p w:rsidR="00C345C3" w:rsidRDefault="00C345C3" w:rsidP="00C345C3">
      <w:pPr>
        <w:rPr>
          <w:sz w:val="24"/>
          <w:szCs w:val="24"/>
        </w:rPr>
      </w:pPr>
      <w:r w:rsidRPr="00C345C3">
        <w:rPr>
          <w:sz w:val="24"/>
          <w:szCs w:val="24"/>
        </w:rPr>
        <w:t xml:space="preserve">A man stood in front of a group of high powered overachievers and said, "Okay time for a quiz." Then he pulled out a one gallon wide mouthed mason jar and set it on a table in front of them. Then he produced about a dozen fist sized rocks and carefully placed them one at a time into the jar. When the jar was filled to the top and no more rocks would fit inside he asked, "Is this jar full?" </w:t>
      </w:r>
    </w:p>
    <w:p w:rsidR="00C345C3" w:rsidRPr="00C345C3" w:rsidRDefault="00C345C3" w:rsidP="00C345C3">
      <w:pPr>
        <w:rPr>
          <w:sz w:val="24"/>
          <w:szCs w:val="24"/>
        </w:rPr>
      </w:pPr>
      <w:r w:rsidRPr="00C345C3">
        <w:rPr>
          <w:sz w:val="24"/>
          <w:szCs w:val="24"/>
        </w:rPr>
        <w:t xml:space="preserve">Everyone in the class said yes. Then he said "Really?" He reached under the table and pulled out a bucket of gravel. Then he dumped some gravel in and shook the jar causing pieces of gravel to work themselves down into the spaces between the rocks. Then he asked the group once more, "Is the jar full?" By this time the group was onto him. "Probably not," one of them answered. "Good", he replied. He reached under the table and brought out a bucket of sand. He started dumping the sand in, and it went into all the spaces left between the rocks and the gravel. Once more he asked the question, "Is this jar full?" "No!" the group shouted. Once again he said, "Good." Then he grabbed a pitcher of water and Began to pour it in until the jar was filled to the brim. Then he looked up at the class and asked, "What is the point of this illustration?" One person out of the group raised his hand and said, "The point is that no matter how full your schedule is, if you try really hard, you can always fit some more things into it." </w:t>
      </w:r>
    </w:p>
    <w:p w:rsidR="00C345C3" w:rsidRPr="00C345C3" w:rsidRDefault="00C345C3" w:rsidP="00C345C3">
      <w:pPr>
        <w:rPr>
          <w:sz w:val="24"/>
          <w:szCs w:val="24"/>
        </w:rPr>
      </w:pPr>
      <w:r w:rsidRPr="00C345C3">
        <w:rPr>
          <w:sz w:val="24"/>
          <w:szCs w:val="24"/>
        </w:rPr>
        <w:t xml:space="preserve">"No," the speaker replied, "that's not the point. The truth this illustration teaches us is: If you don't put the big rocks in first, you'll never get them in at all." </w:t>
      </w:r>
    </w:p>
    <w:p w:rsidR="00C345C3" w:rsidRPr="00C345C3" w:rsidRDefault="00C345C3" w:rsidP="00C345C3">
      <w:pPr>
        <w:rPr>
          <w:sz w:val="24"/>
          <w:szCs w:val="24"/>
        </w:rPr>
      </w:pPr>
      <w:r w:rsidRPr="00C345C3">
        <w:rPr>
          <w:bCs/>
          <w:sz w:val="24"/>
          <w:szCs w:val="24"/>
        </w:rPr>
        <w:t xml:space="preserve">Identify your “big rocks” in life </w:t>
      </w:r>
    </w:p>
    <w:p w:rsidR="00C345C3" w:rsidRPr="00C345C3" w:rsidRDefault="00C345C3" w:rsidP="00C345C3">
      <w:pPr>
        <w:jc w:val="right"/>
        <w:rPr>
          <w:i/>
          <w:color w:val="808080" w:themeColor="background1" w:themeShade="80"/>
          <w:sz w:val="24"/>
          <w:szCs w:val="24"/>
          <w:u w:val="single"/>
        </w:rPr>
      </w:pPr>
      <w:r w:rsidRPr="00C345C3">
        <w:rPr>
          <w:i/>
          <w:color w:val="808080" w:themeColor="background1" w:themeShade="80"/>
          <w:sz w:val="24"/>
          <w:szCs w:val="24"/>
        </w:rPr>
        <w:t xml:space="preserve">Story from </w:t>
      </w:r>
      <w:r w:rsidRPr="00C345C3">
        <w:rPr>
          <w:i/>
          <w:color w:val="808080" w:themeColor="background1" w:themeShade="80"/>
          <w:sz w:val="24"/>
          <w:szCs w:val="24"/>
          <w:u w:val="single"/>
        </w:rPr>
        <w:t>asbdirector.com</w:t>
      </w:r>
    </w:p>
    <w:p w:rsidR="00C345C3" w:rsidRDefault="00C345C3" w:rsidP="00C345C3">
      <w:pPr>
        <w:rPr>
          <w:b/>
          <w:color w:val="660066"/>
          <w:sz w:val="24"/>
          <w:szCs w:val="24"/>
        </w:rPr>
      </w:pPr>
      <w:r w:rsidRPr="00026354">
        <w:rPr>
          <w:b/>
          <w:color w:val="660066"/>
          <w:sz w:val="24"/>
          <w:szCs w:val="24"/>
        </w:rPr>
        <w:t xml:space="preserve">Step </w:t>
      </w:r>
      <w:r>
        <w:rPr>
          <w:b/>
          <w:color w:val="660066"/>
          <w:sz w:val="24"/>
          <w:szCs w:val="24"/>
        </w:rPr>
        <w:t>2</w:t>
      </w:r>
      <w:r w:rsidRPr="00026354">
        <w:rPr>
          <w:b/>
          <w:color w:val="660066"/>
          <w:sz w:val="24"/>
          <w:szCs w:val="24"/>
        </w:rPr>
        <w:t xml:space="preserve">: </w:t>
      </w:r>
      <w:r>
        <w:rPr>
          <w:b/>
          <w:color w:val="660066"/>
          <w:sz w:val="24"/>
          <w:szCs w:val="24"/>
        </w:rPr>
        <w:t>Define your “big rocks.”</w:t>
      </w:r>
    </w:p>
    <w:p w:rsidR="00C345C3" w:rsidRDefault="00C345C3" w:rsidP="00C345C3">
      <w:pPr>
        <w:rPr>
          <w:bCs/>
          <w:sz w:val="24"/>
          <w:szCs w:val="24"/>
        </w:rPr>
      </w:pPr>
      <w:proofErr w:type="gramStart"/>
      <w:r>
        <w:rPr>
          <w:bCs/>
          <w:sz w:val="24"/>
          <w:szCs w:val="24"/>
        </w:rPr>
        <w:t>The story above talks about identifying your “big rocks,” and making them a priority in your life in order to fit them into your life.</w:t>
      </w:r>
      <w:proofErr w:type="gramEnd"/>
      <w:r>
        <w:rPr>
          <w:bCs/>
          <w:sz w:val="24"/>
          <w:szCs w:val="24"/>
        </w:rPr>
        <w:t xml:space="preserve"> For many, “big rocks” can be defined as family, children, </w:t>
      </w:r>
      <w:r>
        <w:rPr>
          <w:bCs/>
          <w:sz w:val="24"/>
          <w:szCs w:val="24"/>
        </w:rPr>
        <w:lastRenderedPageBreak/>
        <w:t xml:space="preserve">career success, education, </w:t>
      </w:r>
      <w:bookmarkStart w:id="0" w:name="_GoBack"/>
      <w:proofErr w:type="gramStart"/>
      <w:r>
        <w:rPr>
          <w:bCs/>
          <w:sz w:val="24"/>
          <w:szCs w:val="24"/>
        </w:rPr>
        <w:t>entrepreneurship</w:t>
      </w:r>
      <w:bookmarkEnd w:id="0"/>
      <w:proofErr w:type="gramEnd"/>
      <w:r>
        <w:rPr>
          <w:bCs/>
          <w:sz w:val="24"/>
          <w:szCs w:val="24"/>
        </w:rPr>
        <w:t xml:space="preserve">, home ownership, going on a dream vacation, or achieving a milestone that coincides with your talent. </w:t>
      </w:r>
    </w:p>
    <w:p w:rsidR="00C345C3" w:rsidRDefault="00C345C3" w:rsidP="00C345C3">
      <w:pPr>
        <w:rPr>
          <w:bCs/>
          <w:sz w:val="24"/>
          <w:szCs w:val="24"/>
        </w:rPr>
      </w:pPr>
      <w:r>
        <w:rPr>
          <w:bCs/>
          <w:sz w:val="24"/>
          <w:szCs w:val="24"/>
        </w:rPr>
        <w:t>Define your “big rocks.”</w:t>
      </w:r>
    </w:p>
    <w:p w:rsidR="00C345C3" w:rsidRDefault="00C345C3" w:rsidP="00C345C3">
      <w:pPr>
        <w:pStyle w:val="ListParagraph"/>
        <w:numPr>
          <w:ilvl w:val="0"/>
          <w:numId w:val="2"/>
        </w:numPr>
        <w:rPr>
          <w:bCs/>
          <w:sz w:val="24"/>
          <w:szCs w:val="24"/>
        </w:rPr>
      </w:pPr>
      <w:r>
        <w:rPr>
          <w:bCs/>
          <w:sz w:val="24"/>
          <w:szCs w:val="24"/>
        </w:rPr>
        <w:t>_________________________________</w:t>
      </w:r>
    </w:p>
    <w:p w:rsidR="00C345C3" w:rsidRPr="00C345C3" w:rsidRDefault="00C345C3" w:rsidP="00C345C3">
      <w:pPr>
        <w:pStyle w:val="ListParagraph"/>
        <w:numPr>
          <w:ilvl w:val="0"/>
          <w:numId w:val="2"/>
        </w:numPr>
        <w:rPr>
          <w:bCs/>
          <w:sz w:val="24"/>
          <w:szCs w:val="24"/>
        </w:rPr>
      </w:pPr>
      <w:r>
        <w:rPr>
          <w:bCs/>
          <w:sz w:val="24"/>
          <w:szCs w:val="24"/>
        </w:rPr>
        <w:t>_________________________________</w:t>
      </w:r>
    </w:p>
    <w:p w:rsidR="00C345C3" w:rsidRPr="00C345C3" w:rsidRDefault="00C345C3" w:rsidP="00C345C3">
      <w:pPr>
        <w:pStyle w:val="ListParagraph"/>
        <w:numPr>
          <w:ilvl w:val="0"/>
          <w:numId w:val="2"/>
        </w:numPr>
        <w:rPr>
          <w:bCs/>
          <w:sz w:val="24"/>
          <w:szCs w:val="24"/>
        </w:rPr>
      </w:pPr>
      <w:r>
        <w:rPr>
          <w:bCs/>
          <w:sz w:val="24"/>
          <w:szCs w:val="24"/>
        </w:rPr>
        <w:t>_________________________________</w:t>
      </w:r>
    </w:p>
    <w:p w:rsidR="00C345C3" w:rsidRPr="00C345C3" w:rsidRDefault="00C345C3" w:rsidP="00C345C3">
      <w:pPr>
        <w:pStyle w:val="ListParagraph"/>
        <w:numPr>
          <w:ilvl w:val="0"/>
          <w:numId w:val="2"/>
        </w:numPr>
        <w:rPr>
          <w:bCs/>
          <w:sz w:val="24"/>
          <w:szCs w:val="24"/>
        </w:rPr>
      </w:pPr>
      <w:r>
        <w:rPr>
          <w:bCs/>
          <w:sz w:val="24"/>
          <w:szCs w:val="24"/>
        </w:rPr>
        <w:t>_________________________________</w:t>
      </w:r>
    </w:p>
    <w:p w:rsidR="00C345C3" w:rsidRPr="00C345C3" w:rsidRDefault="00C345C3" w:rsidP="00C345C3">
      <w:pPr>
        <w:pStyle w:val="ListParagraph"/>
        <w:numPr>
          <w:ilvl w:val="0"/>
          <w:numId w:val="2"/>
        </w:numPr>
        <w:rPr>
          <w:bCs/>
          <w:sz w:val="24"/>
          <w:szCs w:val="24"/>
        </w:rPr>
      </w:pPr>
      <w:r>
        <w:rPr>
          <w:bCs/>
          <w:sz w:val="24"/>
          <w:szCs w:val="24"/>
        </w:rPr>
        <w:t>_________________________________</w:t>
      </w:r>
    </w:p>
    <w:p w:rsidR="00C345C3" w:rsidRPr="00C345C3" w:rsidRDefault="00C345C3" w:rsidP="00C345C3">
      <w:pPr>
        <w:rPr>
          <w:bCs/>
          <w:sz w:val="24"/>
          <w:szCs w:val="24"/>
        </w:rPr>
      </w:pPr>
    </w:p>
    <w:p w:rsidR="00C345C3" w:rsidRDefault="00C345C3" w:rsidP="00C345C3">
      <w:pPr>
        <w:rPr>
          <w:b/>
          <w:color w:val="660066"/>
          <w:sz w:val="24"/>
          <w:szCs w:val="24"/>
        </w:rPr>
      </w:pPr>
      <w:r w:rsidRPr="00026354">
        <w:rPr>
          <w:b/>
          <w:color w:val="660066"/>
          <w:sz w:val="24"/>
          <w:szCs w:val="24"/>
        </w:rPr>
        <w:t xml:space="preserve">Step </w:t>
      </w:r>
      <w:r>
        <w:rPr>
          <w:b/>
          <w:color w:val="660066"/>
          <w:sz w:val="24"/>
          <w:szCs w:val="24"/>
        </w:rPr>
        <w:t>3</w:t>
      </w:r>
      <w:r w:rsidRPr="00026354">
        <w:rPr>
          <w:b/>
          <w:color w:val="660066"/>
          <w:sz w:val="24"/>
          <w:szCs w:val="24"/>
        </w:rPr>
        <w:t xml:space="preserve">: </w:t>
      </w:r>
      <w:r>
        <w:rPr>
          <w:b/>
          <w:color w:val="660066"/>
          <w:sz w:val="24"/>
          <w:szCs w:val="24"/>
        </w:rPr>
        <w:t xml:space="preserve">Asses where your time </w:t>
      </w:r>
      <w:r w:rsidRPr="00C345C3">
        <w:rPr>
          <w:b/>
          <w:i/>
          <w:color w:val="660066"/>
          <w:sz w:val="24"/>
          <w:szCs w:val="24"/>
        </w:rPr>
        <w:t>really</w:t>
      </w:r>
      <w:r>
        <w:rPr>
          <w:b/>
          <w:color w:val="660066"/>
          <w:sz w:val="24"/>
          <w:szCs w:val="24"/>
        </w:rPr>
        <w:t xml:space="preserve"> goes.</w:t>
      </w:r>
    </w:p>
    <w:p w:rsidR="007350E8" w:rsidRDefault="00C345C3" w:rsidP="00C345C3">
      <w:pPr>
        <w:tabs>
          <w:tab w:val="num" w:pos="1440"/>
        </w:tabs>
        <w:rPr>
          <w:sz w:val="24"/>
          <w:szCs w:val="24"/>
        </w:rPr>
      </w:pPr>
      <w:r>
        <w:rPr>
          <w:sz w:val="24"/>
          <w:szCs w:val="24"/>
        </w:rPr>
        <w:t>U</w:t>
      </w:r>
      <w:r w:rsidR="00FC3C03">
        <w:rPr>
          <w:sz w:val="24"/>
          <w:szCs w:val="24"/>
        </w:rPr>
        <w:t xml:space="preserve">tilize the activity log </w:t>
      </w:r>
      <w:r w:rsidR="00C7525A">
        <w:rPr>
          <w:sz w:val="24"/>
          <w:szCs w:val="24"/>
        </w:rPr>
        <w:t>on the next document</w:t>
      </w:r>
      <w:r w:rsidR="00FC3C03">
        <w:rPr>
          <w:sz w:val="24"/>
          <w:szCs w:val="24"/>
        </w:rPr>
        <w:t xml:space="preserve"> </w:t>
      </w:r>
      <w:r w:rsidRPr="00C345C3">
        <w:rPr>
          <w:sz w:val="24"/>
          <w:szCs w:val="24"/>
        </w:rPr>
        <w:t xml:space="preserve">for </w:t>
      </w:r>
      <w:r w:rsidR="00C7525A">
        <w:rPr>
          <w:sz w:val="24"/>
          <w:szCs w:val="24"/>
        </w:rPr>
        <w:t xml:space="preserve">seven </w:t>
      </w:r>
      <w:r w:rsidR="00FC3C03">
        <w:rPr>
          <w:sz w:val="24"/>
          <w:szCs w:val="24"/>
        </w:rPr>
        <w:t>consecutive days.  This exercise will show</w:t>
      </w:r>
      <w:r w:rsidRPr="00C345C3">
        <w:rPr>
          <w:sz w:val="24"/>
          <w:szCs w:val="24"/>
        </w:rPr>
        <w:t xml:space="preserve"> you</w:t>
      </w:r>
      <w:r>
        <w:rPr>
          <w:sz w:val="24"/>
          <w:szCs w:val="24"/>
        </w:rPr>
        <w:t xml:space="preserve"> how you </w:t>
      </w:r>
      <w:r w:rsidRPr="003A375F">
        <w:rPr>
          <w:i/>
          <w:sz w:val="24"/>
          <w:szCs w:val="24"/>
        </w:rPr>
        <w:t>really</w:t>
      </w:r>
      <w:r>
        <w:rPr>
          <w:sz w:val="24"/>
          <w:szCs w:val="24"/>
        </w:rPr>
        <w:t xml:space="preserve"> spend your time.  Write down every activity you do in your day.  </w:t>
      </w:r>
      <w:r w:rsidR="00C7525A">
        <w:rPr>
          <w:sz w:val="24"/>
          <w:szCs w:val="24"/>
        </w:rPr>
        <w:t>At the end of the seven</w:t>
      </w:r>
      <w:r w:rsidR="00FC3C03">
        <w:rPr>
          <w:sz w:val="24"/>
          <w:szCs w:val="24"/>
        </w:rPr>
        <w:t xml:space="preserve"> day period, go through your activity log and highlight all activities that coincide with your big rocks! </w:t>
      </w:r>
    </w:p>
    <w:p w:rsidR="00FC3C03" w:rsidRDefault="00FC3C03" w:rsidP="00C345C3">
      <w:pPr>
        <w:tabs>
          <w:tab w:val="num" w:pos="1440"/>
        </w:tabs>
        <w:rPr>
          <w:sz w:val="24"/>
          <w:szCs w:val="24"/>
        </w:rPr>
      </w:pPr>
      <w:r>
        <w:rPr>
          <w:sz w:val="24"/>
          <w:szCs w:val="24"/>
        </w:rPr>
        <w:t xml:space="preserve">Are you spending enough time on your “big rocks” to actually accomplish your goals?  How can you adjust your time spent to better meet the demands of your goals? </w:t>
      </w:r>
    </w:p>
    <w:p w:rsidR="00C7525A" w:rsidRDefault="00C7525A" w:rsidP="00C345C3">
      <w:pPr>
        <w:tabs>
          <w:tab w:val="num" w:pos="1440"/>
        </w:tabs>
        <w:rPr>
          <w:sz w:val="24"/>
          <w:szCs w:val="24"/>
        </w:rPr>
      </w:pPr>
    </w:p>
    <w:p w:rsidR="00C7525A" w:rsidRPr="00C345C3" w:rsidRDefault="00C7525A" w:rsidP="00C345C3">
      <w:pPr>
        <w:tabs>
          <w:tab w:val="num" w:pos="1440"/>
        </w:tabs>
        <w:rPr>
          <w:sz w:val="24"/>
          <w:szCs w:val="24"/>
        </w:rPr>
      </w:pPr>
    </w:p>
    <w:p w:rsidR="00C345C3" w:rsidRPr="00C345C3" w:rsidRDefault="00C345C3" w:rsidP="00C345C3">
      <w:pPr>
        <w:rPr>
          <w:sz w:val="24"/>
          <w:szCs w:val="24"/>
        </w:rPr>
      </w:pPr>
    </w:p>
    <w:sectPr w:rsidR="00C345C3" w:rsidRPr="00C345C3" w:rsidSect="00D25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C61A6"/>
    <w:multiLevelType w:val="hybridMultilevel"/>
    <w:tmpl w:val="DB98EC40"/>
    <w:lvl w:ilvl="0" w:tplc="0EAC5522">
      <w:start w:val="1"/>
      <w:numFmt w:val="bullet"/>
      <w:lvlText w:val="•"/>
      <w:lvlJc w:val="left"/>
      <w:pPr>
        <w:tabs>
          <w:tab w:val="num" w:pos="720"/>
        </w:tabs>
        <w:ind w:left="720" w:hanging="360"/>
      </w:pPr>
      <w:rPr>
        <w:rFonts w:ascii="Arial" w:hAnsi="Arial" w:hint="default"/>
      </w:rPr>
    </w:lvl>
    <w:lvl w:ilvl="1" w:tplc="8FCE617A">
      <w:start w:val="1"/>
      <w:numFmt w:val="bullet"/>
      <w:lvlText w:val="•"/>
      <w:lvlJc w:val="left"/>
      <w:pPr>
        <w:tabs>
          <w:tab w:val="num" w:pos="1440"/>
        </w:tabs>
        <w:ind w:left="1440" w:hanging="360"/>
      </w:pPr>
      <w:rPr>
        <w:rFonts w:ascii="Arial" w:hAnsi="Arial" w:hint="default"/>
      </w:rPr>
    </w:lvl>
    <w:lvl w:ilvl="2" w:tplc="1D1C06FC" w:tentative="1">
      <w:start w:val="1"/>
      <w:numFmt w:val="bullet"/>
      <w:lvlText w:val="•"/>
      <w:lvlJc w:val="left"/>
      <w:pPr>
        <w:tabs>
          <w:tab w:val="num" w:pos="2160"/>
        </w:tabs>
        <w:ind w:left="2160" w:hanging="360"/>
      </w:pPr>
      <w:rPr>
        <w:rFonts w:ascii="Arial" w:hAnsi="Arial" w:hint="default"/>
      </w:rPr>
    </w:lvl>
    <w:lvl w:ilvl="3" w:tplc="46A46798" w:tentative="1">
      <w:start w:val="1"/>
      <w:numFmt w:val="bullet"/>
      <w:lvlText w:val="•"/>
      <w:lvlJc w:val="left"/>
      <w:pPr>
        <w:tabs>
          <w:tab w:val="num" w:pos="2880"/>
        </w:tabs>
        <w:ind w:left="2880" w:hanging="360"/>
      </w:pPr>
      <w:rPr>
        <w:rFonts w:ascii="Arial" w:hAnsi="Arial" w:hint="default"/>
      </w:rPr>
    </w:lvl>
    <w:lvl w:ilvl="4" w:tplc="D2AE1508" w:tentative="1">
      <w:start w:val="1"/>
      <w:numFmt w:val="bullet"/>
      <w:lvlText w:val="•"/>
      <w:lvlJc w:val="left"/>
      <w:pPr>
        <w:tabs>
          <w:tab w:val="num" w:pos="3600"/>
        </w:tabs>
        <w:ind w:left="3600" w:hanging="360"/>
      </w:pPr>
      <w:rPr>
        <w:rFonts w:ascii="Arial" w:hAnsi="Arial" w:hint="default"/>
      </w:rPr>
    </w:lvl>
    <w:lvl w:ilvl="5" w:tplc="39888F0E" w:tentative="1">
      <w:start w:val="1"/>
      <w:numFmt w:val="bullet"/>
      <w:lvlText w:val="•"/>
      <w:lvlJc w:val="left"/>
      <w:pPr>
        <w:tabs>
          <w:tab w:val="num" w:pos="4320"/>
        </w:tabs>
        <w:ind w:left="4320" w:hanging="360"/>
      </w:pPr>
      <w:rPr>
        <w:rFonts w:ascii="Arial" w:hAnsi="Arial" w:hint="default"/>
      </w:rPr>
    </w:lvl>
    <w:lvl w:ilvl="6" w:tplc="A2F299AE" w:tentative="1">
      <w:start w:val="1"/>
      <w:numFmt w:val="bullet"/>
      <w:lvlText w:val="•"/>
      <w:lvlJc w:val="left"/>
      <w:pPr>
        <w:tabs>
          <w:tab w:val="num" w:pos="5040"/>
        </w:tabs>
        <w:ind w:left="5040" w:hanging="360"/>
      </w:pPr>
      <w:rPr>
        <w:rFonts w:ascii="Arial" w:hAnsi="Arial" w:hint="default"/>
      </w:rPr>
    </w:lvl>
    <w:lvl w:ilvl="7" w:tplc="15723346" w:tentative="1">
      <w:start w:val="1"/>
      <w:numFmt w:val="bullet"/>
      <w:lvlText w:val="•"/>
      <w:lvlJc w:val="left"/>
      <w:pPr>
        <w:tabs>
          <w:tab w:val="num" w:pos="5760"/>
        </w:tabs>
        <w:ind w:left="5760" w:hanging="360"/>
      </w:pPr>
      <w:rPr>
        <w:rFonts w:ascii="Arial" w:hAnsi="Arial" w:hint="default"/>
      </w:rPr>
    </w:lvl>
    <w:lvl w:ilvl="8" w:tplc="64801E90" w:tentative="1">
      <w:start w:val="1"/>
      <w:numFmt w:val="bullet"/>
      <w:lvlText w:val="•"/>
      <w:lvlJc w:val="left"/>
      <w:pPr>
        <w:tabs>
          <w:tab w:val="num" w:pos="6480"/>
        </w:tabs>
        <w:ind w:left="6480" w:hanging="360"/>
      </w:pPr>
      <w:rPr>
        <w:rFonts w:ascii="Arial" w:hAnsi="Arial" w:hint="default"/>
      </w:rPr>
    </w:lvl>
  </w:abstractNum>
  <w:abstractNum w:abstractNumId="1">
    <w:nsid w:val="33382794"/>
    <w:multiLevelType w:val="hybridMultilevel"/>
    <w:tmpl w:val="47C2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D0991"/>
    <w:multiLevelType w:val="hybridMultilevel"/>
    <w:tmpl w:val="844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66C0C"/>
    <w:multiLevelType w:val="hybridMultilevel"/>
    <w:tmpl w:val="B1C20BAE"/>
    <w:lvl w:ilvl="0" w:tplc="5DFCE950">
      <w:start w:val="1"/>
      <w:numFmt w:val="bullet"/>
      <w:lvlText w:val="•"/>
      <w:lvlJc w:val="left"/>
      <w:pPr>
        <w:tabs>
          <w:tab w:val="num" w:pos="720"/>
        </w:tabs>
        <w:ind w:left="720" w:hanging="360"/>
      </w:pPr>
      <w:rPr>
        <w:rFonts w:ascii="Arial" w:hAnsi="Arial" w:hint="default"/>
      </w:rPr>
    </w:lvl>
    <w:lvl w:ilvl="1" w:tplc="5B1EFAEE">
      <w:start w:val="1"/>
      <w:numFmt w:val="bullet"/>
      <w:lvlText w:val="•"/>
      <w:lvlJc w:val="left"/>
      <w:pPr>
        <w:tabs>
          <w:tab w:val="num" w:pos="1440"/>
        </w:tabs>
        <w:ind w:left="1440" w:hanging="360"/>
      </w:pPr>
      <w:rPr>
        <w:rFonts w:ascii="Arial" w:hAnsi="Arial" w:hint="default"/>
      </w:rPr>
    </w:lvl>
    <w:lvl w:ilvl="2" w:tplc="41F6D038" w:tentative="1">
      <w:start w:val="1"/>
      <w:numFmt w:val="bullet"/>
      <w:lvlText w:val="•"/>
      <w:lvlJc w:val="left"/>
      <w:pPr>
        <w:tabs>
          <w:tab w:val="num" w:pos="2160"/>
        </w:tabs>
        <w:ind w:left="2160" w:hanging="360"/>
      </w:pPr>
      <w:rPr>
        <w:rFonts w:ascii="Arial" w:hAnsi="Arial" w:hint="default"/>
      </w:rPr>
    </w:lvl>
    <w:lvl w:ilvl="3" w:tplc="94528032" w:tentative="1">
      <w:start w:val="1"/>
      <w:numFmt w:val="bullet"/>
      <w:lvlText w:val="•"/>
      <w:lvlJc w:val="left"/>
      <w:pPr>
        <w:tabs>
          <w:tab w:val="num" w:pos="2880"/>
        </w:tabs>
        <w:ind w:left="2880" w:hanging="360"/>
      </w:pPr>
      <w:rPr>
        <w:rFonts w:ascii="Arial" w:hAnsi="Arial" w:hint="default"/>
      </w:rPr>
    </w:lvl>
    <w:lvl w:ilvl="4" w:tplc="8FC2A2E4" w:tentative="1">
      <w:start w:val="1"/>
      <w:numFmt w:val="bullet"/>
      <w:lvlText w:val="•"/>
      <w:lvlJc w:val="left"/>
      <w:pPr>
        <w:tabs>
          <w:tab w:val="num" w:pos="3600"/>
        </w:tabs>
        <w:ind w:left="3600" w:hanging="360"/>
      </w:pPr>
      <w:rPr>
        <w:rFonts w:ascii="Arial" w:hAnsi="Arial" w:hint="default"/>
      </w:rPr>
    </w:lvl>
    <w:lvl w:ilvl="5" w:tplc="B0809A1A" w:tentative="1">
      <w:start w:val="1"/>
      <w:numFmt w:val="bullet"/>
      <w:lvlText w:val="•"/>
      <w:lvlJc w:val="left"/>
      <w:pPr>
        <w:tabs>
          <w:tab w:val="num" w:pos="4320"/>
        </w:tabs>
        <w:ind w:left="4320" w:hanging="360"/>
      </w:pPr>
      <w:rPr>
        <w:rFonts w:ascii="Arial" w:hAnsi="Arial" w:hint="default"/>
      </w:rPr>
    </w:lvl>
    <w:lvl w:ilvl="6" w:tplc="41027FC8" w:tentative="1">
      <w:start w:val="1"/>
      <w:numFmt w:val="bullet"/>
      <w:lvlText w:val="•"/>
      <w:lvlJc w:val="left"/>
      <w:pPr>
        <w:tabs>
          <w:tab w:val="num" w:pos="5040"/>
        </w:tabs>
        <w:ind w:left="5040" w:hanging="360"/>
      </w:pPr>
      <w:rPr>
        <w:rFonts w:ascii="Arial" w:hAnsi="Arial" w:hint="default"/>
      </w:rPr>
    </w:lvl>
    <w:lvl w:ilvl="7" w:tplc="ADAC1862" w:tentative="1">
      <w:start w:val="1"/>
      <w:numFmt w:val="bullet"/>
      <w:lvlText w:val="•"/>
      <w:lvlJc w:val="left"/>
      <w:pPr>
        <w:tabs>
          <w:tab w:val="num" w:pos="5760"/>
        </w:tabs>
        <w:ind w:left="5760" w:hanging="360"/>
      </w:pPr>
      <w:rPr>
        <w:rFonts w:ascii="Arial" w:hAnsi="Arial" w:hint="default"/>
      </w:rPr>
    </w:lvl>
    <w:lvl w:ilvl="8" w:tplc="BC68843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29"/>
    <w:rsid w:val="000032CD"/>
    <w:rsid w:val="00026354"/>
    <w:rsid w:val="00171718"/>
    <w:rsid w:val="00184729"/>
    <w:rsid w:val="00191E2E"/>
    <w:rsid w:val="001D0AD4"/>
    <w:rsid w:val="0022196B"/>
    <w:rsid w:val="0024052B"/>
    <w:rsid w:val="0034181C"/>
    <w:rsid w:val="003A375F"/>
    <w:rsid w:val="004262C3"/>
    <w:rsid w:val="00427151"/>
    <w:rsid w:val="0043338A"/>
    <w:rsid w:val="0047492E"/>
    <w:rsid w:val="004C5E4D"/>
    <w:rsid w:val="0052562A"/>
    <w:rsid w:val="00531FDE"/>
    <w:rsid w:val="00681077"/>
    <w:rsid w:val="007350E8"/>
    <w:rsid w:val="007B3B94"/>
    <w:rsid w:val="009F7F55"/>
    <w:rsid w:val="00A315F7"/>
    <w:rsid w:val="00B412F5"/>
    <w:rsid w:val="00BF0B69"/>
    <w:rsid w:val="00C345C3"/>
    <w:rsid w:val="00C7525A"/>
    <w:rsid w:val="00D25E85"/>
    <w:rsid w:val="00DD0236"/>
    <w:rsid w:val="00F779B5"/>
    <w:rsid w:val="00FC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729"/>
    <w:rPr>
      <w:rFonts w:ascii="Tahoma" w:hAnsi="Tahoma" w:cs="Tahoma"/>
      <w:sz w:val="16"/>
      <w:szCs w:val="16"/>
    </w:rPr>
  </w:style>
  <w:style w:type="table" w:styleId="TableGrid">
    <w:name w:val="Table Grid"/>
    <w:basedOn w:val="TableNormal"/>
    <w:uiPriority w:val="59"/>
    <w:rsid w:val="001D0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1077"/>
    <w:pPr>
      <w:ind w:left="720"/>
      <w:contextualSpacing/>
    </w:pPr>
  </w:style>
  <w:style w:type="character" w:styleId="Hyperlink">
    <w:name w:val="Hyperlink"/>
    <w:basedOn w:val="DefaultParagraphFont"/>
    <w:uiPriority w:val="99"/>
    <w:unhideWhenUsed/>
    <w:rsid w:val="001717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729"/>
    <w:rPr>
      <w:rFonts w:ascii="Tahoma" w:hAnsi="Tahoma" w:cs="Tahoma"/>
      <w:sz w:val="16"/>
      <w:szCs w:val="16"/>
    </w:rPr>
  </w:style>
  <w:style w:type="table" w:styleId="TableGrid">
    <w:name w:val="Table Grid"/>
    <w:basedOn w:val="TableNormal"/>
    <w:uiPriority w:val="59"/>
    <w:rsid w:val="001D0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1077"/>
    <w:pPr>
      <w:ind w:left="720"/>
      <w:contextualSpacing/>
    </w:pPr>
  </w:style>
  <w:style w:type="character" w:styleId="Hyperlink">
    <w:name w:val="Hyperlink"/>
    <w:basedOn w:val="DefaultParagraphFont"/>
    <w:uiPriority w:val="99"/>
    <w:unhideWhenUsed/>
    <w:rsid w:val="00171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41089">
      <w:bodyDiv w:val="1"/>
      <w:marLeft w:val="0"/>
      <w:marRight w:val="0"/>
      <w:marTop w:val="0"/>
      <w:marBottom w:val="0"/>
      <w:divBdr>
        <w:top w:val="none" w:sz="0" w:space="0" w:color="auto"/>
        <w:left w:val="none" w:sz="0" w:space="0" w:color="auto"/>
        <w:bottom w:val="none" w:sz="0" w:space="0" w:color="auto"/>
        <w:right w:val="none" w:sz="0" w:space="0" w:color="auto"/>
      </w:divBdr>
      <w:divsChild>
        <w:div w:id="2057242563">
          <w:marLeft w:val="547"/>
          <w:marRight w:val="0"/>
          <w:marTop w:val="125"/>
          <w:marBottom w:val="0"/>
          <w:divBdr>
            <w:top w:val="none" w:sz="0" w:space="0" w:color="auto"/>
            <w:left w:val="none" w:sz="0" w:space="0" w:color="auto"/>
            <w:bottom w:val="none" w:sz="0" w:space="0" w:color="auto"/>
            <w:right w:val="none" w:sz="0" w:space="0" w:color="auto"/>
          </w:divBdr>
        </w:div>
        <w:div w:id="1445344174">
          <w:marLeft w:val="547"/>
          <w:marRight w:val="0"/>
          <w:marTop w:val="125"/>
          <w:marBottom w:val="0"/>
          <w:divBdr>
            <w:top w:val="none" w:sz="0" w:space="0" w:color="auto"/>
            <w:left w:val="none" w:sz="0" w:space="0" w:color="auto"/>
            <w:bottom w:val="none" w:sz="0" w:space="0" w:color="auto"/>
            <w:right w:val="none" w:sz="0" w:space="0" w:color="auto"/>
          </w:divBdr>
        </w:div>
        <w:div w:id="811868780">
          <w:marLeft w:val="547"/>
          <w:marRight w:val="0"/>
          <w:marTop w:val="125"/>
          <w:marBottom w:val="0"/>
          <w:divBdr>
            <w:top w:val="none" w:sz="0" w:space="0" w:color="auto"/>
            <w:left w:val="none" w:sz="0" w:space="0" w:color="auto"/>
            <w:bottom w:val="none" w:sz="0" w:space="0" w:color="auto"/>
            <w:right w:val="none" w:sz="0" w:space="0" w:color="auto"/>
          </w:divBdr>
        </w:div>
      </w:divsChild>
    </w:div>
    <w:div w:id="67044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fmV0gXpXw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sgateslozier</dc:creator>
  <cp:lastModifiedBy>Torrey Herndon</cp:lastModifiedBy>
  <cp:revision>2</cp:revision>
  <dcterms:created xsi:type="dcterms:W3CDTF">2014-02-19T23:32:00Z</dcterms:created>
  <dcterms:modified xsi:type="dcterms:W3CDTF">2014-02-19T23:32:00Z</dcterms:modified>
</cp:coreProperties>
</file>